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77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初步设计构想</w:t>
      </w:r>
    </w:p>
    <w:p w14:paraId="026A8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项目简介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：建筑总面积为2983.98㎡，共11层，11层含跃层。详细布局见建筑图。</w:t>
      </w:r>
    </w:p>
    <w:p w14:paraId="573E8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设计需求：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整体效果简约、美观、类似酒店式公寓。</w:t>
      </w:r>
    </w:p>
    <w:p w14:paraId="0B66D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1.平面图。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层平面图：左侧设为物业用房，需包含物业吧台、布草间、储物室、休息室、卫生间、开水间等，设置相应墙体及进出口。二层至十层平面图：需将房间隔为1-2人间，每户可入住6-8人，房间内具备两个卫生间洗漱池浴室、公共阅读区等。十一层（含跃层）平面图：将房间隔为1-2人间，每户可入住6-8人，保留客厅，具备卫生间洗漱池、浴室、更换安全楼梯等。（保留阳台）</w:t>
      </w:r>
    </w:p>
    <w:p w14:paraId="32ECF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2.效果图。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室内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每户隔间内效果图，需呈现吊顶、台灯、书桌、衣柜等。新设围墙需离整体建筑外围3米呈“口”字型包围，接北面墙体，不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占用原有道路停车位、设置不低于8个停车位。</w:t>
      </w:r>
    </w:p>
    <w:p w14:paraId="1CADE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BFB7E7B"/>
    <w:rsid w:val="0CDA2BEA"/>
    <w:rsid w:val="1ABE3A5F"/>
    <w:rsid w:val="1B7C68C1"/>
    <w:rsid w:val="204C48B2"/>
    <w:rsid w:val="2F831339"/>
    <w:rsid w:val="4ADC5EA1"/>
    <w:rsid w:val="4BFB7E7B"/>
    <w:rsid w:val="519F3259"/>
    <w:rsid w:val="54E34547"/>
    <w:rsid w:val="55047EE5"/>
    <w:rsid w:val="57F51A4C"/>
    <w:rsid w:val="58AE6408"/>
    <w:rsid w:val="60D13308"/>
    <w:rsid w:val="7090464D"/>
    <w:rsid w:val="7A666302"/>
    <w:rsid w:val="7B3F6D70"/>
    <w:rsid w:val="7C575216"/>
    <w:rsid w:val="7D2C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327</Characters>
  <Lines>0</Lines>
  <Paragraphs>0</Paragraphs>
  <TotalTime>13</TotalTime>
  <ScaleCrop>false</ScaleCrop>
  <LinksUpToDate>false</LinksUpToDate>
  <CharactersWithSpaces>327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2024-05-11T06:25:00Z</dcterms:created>
  <dc:creator>彭  骥</dc:creator>
  <cp:lastModifiedBy>萤染了白月牙</cp:lastModifiedBy>
  <dcterms:modified xsi:type="dcterms:W3CDTF">2025-05-23T00:20:29Z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1BA0A4FEF4F448988A0F4BC84C5B6D6E_11</vt:lpwstr>
  </property>
  <property fmtid="{D5CDD505-2E9C-101B-9397-08002B2CF9AE}" pid="4" name="KSOTemplateDocerSaveRecord">
    <vt:lpwstr>eyJoZGlkIjoiMDk4MjJiMmY3YmI0Nzk2NzcwNWVhZjNhZTM2MGE5ODQiLCJ1c2VySWQiOiIxMjE1NjEzMTI5In0=</vt:lpwstr>
  </property>
</Properties>
</file>